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0538" w:rsidRPr="00BE337F" w:rsidRDefault="007B0538" w:rsidP="009966E3">
      <w:pPr>
        <w:pStyle w:val="Default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</w:t>
      </w:r>
      <w:r w:rsidRPr="00BE337F">
        <w:rPr>
          <w:b/>
          <w:sz w:val="28"/>
          <w:szCs w:val="28"/>
          <w:lang w:val="uk-UA"/>
        </w:rPr>
        <w:t xml:space="preserve"> записка</w:t>
      </w:r>
    </w:p>
    <w:p w:rsidR="007B0538" w:rsidRPr="00BE337F" w:rsidRDefault="007B0538" w:rsidP="009966E3">
      <w:pPr>
        <w:pStyle w:val="Default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до </w:t>
      </w:r>
      <w:r w:rsidRPr="00BE337F">
        <w:rPr>
          <w:b/>
          <w:sz w:val="28"/>
          <w:szCs w:val="28"/>
          <w:lang w:val="uk-UA"/>
        </w:rPr>
        <w:t xml:space="preserve"> рішення Лубенської міської ради</w:t>
      </w:r>
    </w:p>
    <w:p w:rsidR="007B0538" w:rsidRDefault="006B6107" w:rsidP="009966E3">
      <w:pPr>
        <w:pStyle w:val="Default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«</w:t>
      </w:r>
      <w:r w:rsidR="007B0538" w:rsidRPr="00BE337F">
        <w:rPr>
          <w:b/>
          <w:sz w:val="28"/>
          <w:szCs w:val="28"/>
          <w:lang w:val="uk-UA"/>
        </w:rPr>
        <w:t xml:space="preserve">Про затвердження фінансового плану </w:t>
      </w:r>
      <w:r w:rsidR="007B0823">
        <w:rPr>
          <w:b/>
          <w:sz w:val="28"/>
          <w:szCs w:val="28"/>
          <w:lang w:val="uk-UA"/>
        </w:rPr>
        <w:t xml:space="preserve">у новій редакції </w:t>
      </w:r>
      <w:r w:rsidR="007B0538">
        <w:rPr>
          <w:b/>
          <w:sz w:val="28"/>
          <w:szCs w:val="28"/>
          <w:lang w:val="uk-UA"/>
        </w:rPr>
        <w:t>Комунального підприємства</w:t>
      </w:r>
      <w:r>
        <w:rPr>
          <w:b/>
          <w:sz w:val="28"/>
          <w:szCs w:val="28"/>
          <w:lang w:val="uk-UA"/>
        </w:rPr>
        <w:t xml:space="preserve"> «</w:t>
      </w:r>
      <w:r w:rsidR="007B0538" w:rsidRPr="00BE337F">
        <w:rPr>
          <w:b/>
          <w:sz w:val="28"/>
          <w:szCs w:val="28"/>
          <w:lang w:val="uk-UA"/>
        </w:rPr>
        <w:t xml:space="preserve">Лубенська </w:t>
      </w:r>
      <w:r>
        <w:rPr>
          <w:b/>
          <w:sz w:val="28"/>
          <w:szCs w:val="28"/>
          <w:lang w:val="uk-UA"/>
        </w:rPr>
        <w:t>лікарня інтенсивного лікування»</w:t>
      </w:r>
      <w:r w:rsidR="007B0538" w:rsidRPr="00BE337F">
        <w:rPr>
          <w:b/>
          <w:sz w:val="28"/>
          <w:szCs w:val="28"/>
          <w:lang w:val="uk-UA"/>
        </w:rPr>
        <w:t xml:space="preserve"> Лубенської міської ради</w:t>
      </w:r>
      <w:r>
        <w:rPr>
          <w:b/>
          <w:sz w:val="28"/>
          <w:szCs w:val="28"/>
          <w:lang w:val="uk-UA"/>
        </w:rPr>
        <w:t>»</w:t>
      </w:r>
      <w:r w:rsidR="007B0538" w:rsidRPr="003B4D6B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на </w:t>
      </w:r>
      <w:r w:rsidR="007B0538" w:rsidRPr="00BE337F">
        <w:rPr>
          <w:b/>
          <w:sz w:val="28"/>
          <w:szCs w:val="28"/>
          <w:lang w:val="uk-UA"/>
        </w:rPr>
        <w:t>2019 р</w:t>
      </w:r>
      <w:r w:rsidR="001A13EB">
        <w:rPr>
          <w:b/>
          <w:sz w:val="28"/>
          <w:szCs w:val="28"/>
          <w:lang w:val="uk-UA"/>
        </w:rPr>
        <w:t>і</w:t>
      </w:r>
      <w:r w:rsidR="007B0538" w:rsidRPr="00BE337F">
        <w:rPr>
          <w:b/>
          <w:sz w:val="28"/>
          <w:szCs w:val="28"/>
          <w:lang w:val="uk-UA"/>
        </w:rPr>
        <w:t>к</w:t>
      </w:r>
      <w:r w:rsidR="007B0538">
        <w:rPr>
          <w:b/>
          <w:sz w:val="28"/>
          <w:szCs w:val="28"/>
          <w:lang w:val="uk-UA"/>
        </w:rPr>
        <w:t xml:space="preserve">, затвердженого рішенням Лубенської міської ради від </w:t>
      </w:r>
      <w:r w:rsidR="00112C51">
        <w:rPr>
          <w:b/>
          <w:sz w:val="28"/>
          <w:szCs w:val="28"/>
          <w:lang w:val="uk-UA"/>
        </w:rPr>
        <w:t>15 серпня</w:t>
      </w:r>
      <w:r w:rsidR="007B0538">
        <w:rPr>
          <w:b/>
          <w:sz w:val="28"/>
          <w:szCs w:val="28"/>
          <w:lang w:val="uk-UA"/>
        </w:rPr>
        <w:t xml:space="preserve"> 2019 року</w:t>
      </w:r>
    </w:p>
    <w:p w:rsidR="007B0538" w:rsidRDefault="007B0538" w:rsidP="00F0148D">
      <w:pPr>
        <w:pStyle w:val="Default"/>
        <w:spacing w:line="276" w:lineRule="auto"/>
        <w:jc w:val="center"/>
        <w:rPr>
          <w:b/>
          <w:sz w:val="28"/>
          <w:szCs w:val="28"/>
          <w:lang w:val="uk-UA"/>
        </w:rPr>
      </w:pPr>
    </w:p>
    <w:p w:rsidR="007B0538" w:rsidRDefault="007B0538" w:rsidP="00F0148D">
      <w:pPr>
        <w:pStyle w:val="Default"/>
        <w:spacing w:after="36" w:line="276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ст.78 Господарського кодексу України, керуючись</w:t>
      </w:r>
      <w:r w:rsidR="009966E3">
        <w:rPr>
          <w:sz w:val="28"/>
          <w:szCs w:val="28"/>
          <w:lang w:val="uk-UA"/>
        </w:rPr>
        <w:t xml:space="preserve"> ст. 25, ст. 59 Закону України «</w:t>
      </w:r>
      <w:r>
        <w:rPr>
          <w:sz w:val="28"/>
          <w:szCs w:val="28"/>
          <w:lang w:val="uk-UA"/>
        </w:rPr>
        <w:t>Про м</w:t>
      </w:r>
      <w:r w:rsidR="009966E3">
        <w:rPr>
          <w:sz w:val="28"/>
          <w:szCs w:val="28"/>
          <w:lang w:val="uk-UA"/>
        </w:rPr>
        <w:t>ісцеве самоврядування в Україні»</w:t>
      </w:r>
      <w:r>
        <w:rPr>
          <w:sz w:val="28"/>
          <w:szCs w:val="28"/>
          <w:lang w:val="uk-UA"/>
        </w:rPr>
        <w:t xml:space="preserve"> Комунальним </w:t>
      </w:r>
      <w:r w:rsidRPr="00BE337F">
        <w:rPr>
          <w:sz w:val="28"/>
          <w:szCs w:val="28"/>
          <w:lang w:val="uk-UA"/>
        </w:rPr>
        <w:t>підприєм</w:t>
      </w:r>
      <w:r>
        <w:rPr>
          <w:sz w:val="28"/>
          <w:szCs w:val="28"/>
          <w:lang w:val="uk-UA"/>
        </w:rPr>
        <w:t>ством</w:t>
      </w:r>
      <w:r w:rsidRPr="00BE337F">
        <w:rPr>
          <w:sz w:val="28"/>
          <w:szCs w:val="28"/>
          <w:lang w:val="uk-UA"/>
        </w:rPr>
        <w:t xml:space="preserve"> «</w:t>
      </w:r>
      <w:r>
        <w:rPr>
          <w:sz w:val="28"/>
          <w:szCs w:val="28"/>
          <w:lang w:val="uk-UA"/>
        </w:rPr>
        <w:t>Лубенська</w:t>
      </w:r>
      <w:r w:rsidRPr="00BE337F">
        <w:rPr>
          <w:sz w:val="28"/>
          <w:szCs w:val="28"/>
          <w:lang w:val="uk-UA"/>
        </w:rPr>
        <w:t xml:space="preserve"> </w:t>
      </w:r>
      <w:r w:rsidR="006B6107">
        <w:rPr>
          <w:sz w:val="28"/>
          <w:szCs w:val="28"/>
          <w:lang w:val="uk-UA"/>
        </w:rPr>
        <w:t>лікарня інтенсивного лікування</w:t>
      </w:r>
      <w:r w:rsidRPr="00BE337F">
        <w:rPr>
          <w:sz w:val="28"/>
          <w:szCs w:val="28"/>
          <w:lang w:val="uk-UA"/>
        </w:rPr>
        <w:t xml:space="preserve">» </w:t>
      </w:r>
      <w:r>
        <w:rPr>
          <w:sz w:val="28"/>
          <w:szCs w:val="28"/>
          <w:lang w:val="uk-UA"/>
        </w:rPr>
        <w:t>Лубенської  міської  ради підготовлено фінансовий план на 2019 р</w:t>
      </w:r>
      <w:r w:rsidR="001A13EB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к.</w:t>
      </w:r>
    </w:p>
    <w:p w:rsidR="006B6107" w:rsidRDefault="009966E3" w:rsidP="00F0148D">
      <w:pPr>
        <w:pStyle w:val="Default"/>
        <w:spacing w:after="36" w:line="276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Фінансовий план КП «ЛЛІЛ» ЛМР на 2019 р</w:t>
      </w:r>
      <w:r w:rsidR="001A13EB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к є основним плановим документом, згідно з яким підприємство отримує доходи та здійснює видатки, визначає обсяг і спрямування коштів для виконання своїх функцій протягом 2019 року відповідно до установчих документів. Фінансовий план надає змогу підприємству забезпечити надання вторинної (спеціалізованої) медичної допомоги в умовах цілодобового стаціонару дорослим і дітям з гострими станами або загостренням хронічних захворювань, що потребують високої інтенсивності лікування </w:t>
      </w:r>
      <w:r w:rsidR="00903DDD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догляду та виконувати функції організаційно-медичного центру з питань інтенсивного лікування для закладів охорони здоров’я госпітального округу в порядку та на умовах, встановлених законодавством України.</w:t>
      </w:r>
    </w:p>
    <w:p w:rsidR="003874F6" w:rsidRDefault="003874F6" w:rsidP="00F0148D">
      <w:pPr>
        <w:pStyle w:val="Default"/>
        <w:spacing w:line="276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Для приведення фінансового плану Комунального підприємства «Лубенська лікарня інтенсивного лікування» Лубенської міської ради на поточний рік у відповідність до реальних надходжень установи в частині зменшення власних надходжень на 3 та 4 квартали 2019 року, в тому числі:</w:t>
      </w:r>
    </w:p>
    <w:p w:rsidR="003874F6" w:rsidRDefault="003874F6" w:rsidP="00F0148D">
      <w:pPr>
        <w:pStyle w:val="Default"/>
        <w:spacing w:line="276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 квартал 2019 – 3 000,00 тис. грн.;</w:t>
      </w:r>
    </w:p>
    <w:p w:rsidR="009966E3" w:rsidRDefault="003874F6" w:rsidP="00F0148D">
      <w:pPr>
        <w:pStyle w:val="Default"/>
        <w:spacing w:line="276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 квартал 2019 – 1 900,00 тис. грн.</w:t>
      </w:r>
      <w:r>
        <w:rPr>
          <w:sz w:val="28"/>
          <w:szCs w:val="28"/>
          <w:lang w:val="uk-UA"/>
        </w:rPr>
        <w:tab/>
      </w:r>
    </w:p>
    <w:p w:rsidR="00F0148D" w:rsidRPr="009B0A83" w:rsidRDefault="00F0148D" w:rsidP="00F0148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16"/>
        </w:rPr>
      </w:pPr>
      <w:r>
        <w:rPr>
          <w:rFonts w:ascii="Times New Roman" w:hAnsi="Times New Roman" w:cs="Times New Roman"/>
          <w:sz w:val="28"/>
          <w:szCs w:val="16"/>
        </w:rPr>
        <w:t xml:space="preserve">В зв’язку з підписанням договору №16П-01999388-00 від 26 липня 2019 року про внесення змін до договору про медичне обслуговування населення за програмою медичних гарантій на суму - </w:t>
      </w:r>
      <w:r w:rsidRPr="00F0148D">
        <w:rPr>
          <w:rFonts w:ascii="Times New Roman" w:hAnsi="Times New Roman" w:cs="Times New Roman"/>
          <w:sz w:val="28"/>
          <w:szCs w:val="16"/>
        </w:rPr>
        <w:t>1 611,6</w:t>
      </w:r>
      <w:r>
        <w:rPr>
          <w:rFonts w:ascii="Times New Roman" w:hAnsi="Times New Roman" w:cs="Times New Roman"/>
          <w:sz w:val="28"/>
          <w:szCs w:val="16"/>
        </w:rPr>
        <w:t xml:space="preserve"> тис. грн. неохідно внести зміни до фінансового плану</w:t>
      </w:r>
      <w:r w:rsidR="00161A17">
        <w:rPr>
          <w:rFonts w:ascii="Times New Roman" w:hAnsi="Times New Roman" w:cs="Times New Roman"/>
          <w:sz w:val="28"/>
          <w:szCs w:val="16"/>
        </w:rPr>
        <w:t xml:space="preserve"> (додаткові кошти на 3 квартал)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16"/>
        </w:rPr>
        <w:t>.</w:t>
      </w:r>
    </w:p>
    <w:p w:rsidR="00F0148D" w:rsidRDefault="00F0148D" w:rsidP="007B0538">
      <w:pPr>
        <w:pStyle w:val="Default"/>
        <w:spacing w:after="36" w:line="360" w:lineRule="auto"/>
        <w:ind w:firstLine="720"/>
        <w:jc w:val="both"/>
        <w:rPr>
          <w:sz w:val="28"/>
          <w:szCs w:val="28"/>
          <w:lang w:val="uk-UA"/>
        </w:rPr>
      </w:pPr>
    </w:p>
    <w:p w:rsidR="00F0148D" w:rsidRDefault="00F0148D" w:rsidP="007B0538">
      <w:pPr>
        <w:pStyle w:val="Default"/>
        <w:spacing w:after="36" w:line="360" w:lineRule="auto"/>
        <w:ind w:firstLine="720"/>
        <w:jc w:val="both"/>
        <w:rPr>
          <w:sz w:val="28"/>
          <w:szCs w:val="28"/>
          <w:lang w:val="uk-UA"/>
        </w:rPr>
      </w:pPr>
    </w:p>
    <w:p w:rsidR="009966E3" w:rsidRDefault="009966E3" w:rsidP="007B0538">
      <w:pPr>
        <w:pStyle w:val="Default"/>
        <w:spacing w:after="36" w:line="360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Головний лікар КП «ЛЛІЛ» ЛМР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С. М. Наталенко</w:t>
      </w:r>
    </w:p>
    <w:p w:rsidR="00F0148D" w:rsidRDefault="00F0148D" w:rsidP="007B0538">
      <w:pPr>
        <w:pStyle w:val="Default"/>
        <w:spacing w:after="36" w:line="360" w:lineRule="auto"/>
        <w:ind w:firstLine="720"/>
        <w:jc w:val="both"/>
        <w:rPr>
          <w:sz w:val="28"/>
          <w:szCs w:val="28"/>
          <w:lang w:val="uk-UA"/>
        </w:rPr>
      </w:pPr>
    </w:p>
    <w:p w:rsidR="00F0148D" w:rsidRDefault="00F0148D" w:rsidP="007B0538">
      <w:pPr>
        <w:pStyle w:val="Default"/>
        <w:spacing w:after="36" w:line="360" w:lineRule="auto"/>
        <w:ind w:firstLine="720"/>
        <w:jc w:val="both"/>
        <w:rPr>
          <w:sz w:val="28"/>
          <w:szCs w:val="28"/>
          <w:lang w:val="uk-UA"/>
        </w:rPr>
      </w:pPr>
    </w:p>
    <w:p w:rsidR="00E5076B" w:rsidRDefault="003874F6" w:rsidP="007B0538">
      <w:pPr>
        <w:pStyle w:val="Default"/>
        <w:spacing w:after="36" w:line="360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В. о. г</w:t>
      </w:r>
      <w:r w:rsidR="00E5076B">
        <w:rPr>
          <w:sz w:val="28"/>
          <w:szCs w:val="28"/>
          <w:lang w:val="uk-UA"/>
        </w:rPr>
        <w:t>оловн</w:t>
      </w:r>
      <w:r>
        <w:rPr>
          <w:sz w:val="28"/>
          <w:szCs w:val="28"/>
          <w:lang w:val="uk-UA"/>
        </w:rPr>
        <w:t>ого</w:t>
      </w:r>
      <w:r w:rsidR="00E5076B">
        <w:rPr>
          <w:sz w:val="28"/>
          <w:szCs w:val="28"/>
          <w:lang w:val="uk-UA"/>
        </w:rPr>
        <w:t xml:space="preserve"> бухгалтер</w:t>
      </w:r>
      <w:r>
        <w:rPr>
          <w:sz w:val="28"/>
          <w:szCs w:val="28"/>
          <w:lang w:val="uk-UA"/>
        </w:rPr>
        <w:t>а</w:t>
      </w:r>
      <w:r w:rsidR="00E5076B">
        <w:rPr>
          <w:sz w:val="28"/>
          <w:szCs w:val="28"/>
          <w:lang w:val="uk-UA"/>
        </w:rPr>
        <w:tab/>
      </w:r>
      <w:r w:rsidR="00E5076B">
        <w:rPr>
          <w:sz w:val="28"/>
          <w:szCs w:val="28"/>
          <w:lang w:val="uk-UA"/>
        </w:rPr>
        <w:tab/>
      </w:r>
      <w:r w:rsidR="00E5076B">
        <w:rPr>
          <w:sz w:val="28"/>
          <w:szCs w:val="28"/>
          <w:lang w:val="uk-UA"/>
        </w:rPr>
        <w:tab/>
      </w:r>
      <w:r w:rsidR="00E5076B">
        <w:rPr>
          <w:sz w:val="28"/>
          <w:szCs w:val="28"/>
          <w:lang w:val="uk-UA"/>
        </w:rPr>
        <w:tab/>
      </w:r>
      <w:r w:rsidR="00E5076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Т. Г. Колісник</w:t>
      </w:r>
    </w:p>
    <w:sectPr w:rsidR="00E5076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3934" w:rsidRDefault="00C93934" w:rsidP="006B6107">
      <w:pPr>
        <w:spacing w:after="0" w:line="240" w:lineRule="auto"/>
      </w:pPr>
      <w:r>
        <w:separator/>
      </w:r>
    </w:p>
  </w:endnote>
  <w:endnote w:type="continuationSeparator" w:id="0">
    <w:p w:rsidR="00C93934" w:rsidRDefault="00C93934" w:rsidP="006B61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3934" w:rsidRDefault="00C93934" w:rsidP="006B6107">
      <w:pPr>
        <w:spacing w:after="0" w:line="240" w:lineRule="auto"/>
      </w:pPr>
      <w:r>
        <w:separator/>
      </w:r>
    </w:p>
  </w:footnote>
  <w:footnote w:type="continuationSeparator" w:id="0">
    <w:p w:rsidR="00C93934" w:rsidRDefault="00C93934" w:rsidP="006B61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A05"/>
    <w:rsid w:val="00112C51"/>
    <w:rsid w:val="00161A17"/>
    <w:rsid w:val="001A13EB"/>
    <w:rsid w:val="0025261B"/>
    <w:rsid w:val="002D07C3"/>
    <w:rsid w:val="003874F6"/>
    <w:rsid w:val="003F2713"/>
    <w:rsid w:val="0055521E"/>
    <w:rsid w:val="00657338"/>
    <w:rsid w:val="006718A7"/>
    <w:rsid w:val="006B6107"/>
    <w:rsid w:val="007B0538"/>
    <w:rsid w:val="007B0823"/>
    <w:rsid w:val="008B373D"/>
    <w:rsid w:val="00903DDD"/>
    <w:rsid w:val="00935849"/>
    <w:rsid w:val="00984A05"/>
    <w:rsid w:val="009966E3"/>
    <w:rsid w:val="009E5FCA"/>
    <w:rsid w:val="00A77965"/>
    <w:rsid w:val="00A954A4"/>
    <w:rsid w:val="00B12487"/>
    <w:rsid w:val="00C93934"/>
    <w:rsid w:val="00D62038"/>
    <w:rsid w:val="00E5076B"/>
    <w:rsid w:val="00F0148D"/>
    <w:rsid w:val="00FF5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70367"/>
  <w15:chartTrackingRefBased/>
  <w15:docId w15:val="{4C585606-CE18-476C-AC2F-A69EDF9FC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4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B05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a3">
    <w:name w:val="endnote text"/>
    <w:basedOn w:val="a"/>
    <w:link w:val="a4"/>
    <w:uiPriority w:val="99"/>
    <w:semiHidden/>
    <w:unhideWhenUsed/>
    <w:rsid w:val="006B6107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6B6107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6B6107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161A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61A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41FDF0-4957-4961-83A5-31119A456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1275</Words>
  <Characters>727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Ш</dc:creator>
  <cp:keywords/>
  <dc:description/>
  <cp:lastModifiedBy>Максим Ш</cp:lastModifiedBy>
  <cp:revision>15</cp:revision>
  <cp:lastPrinted>2019-07-31T08:19:00Z</cp:lastPrinted>
  <dcterms:created xsi:type="dcterms:W3CDTF">2019-03-26T14:11:00Z</dcterms:created>
  <dcterms:modified xsi:type="dcterms:W3CDTF">2019-07-31T08:19:00Z</dcterms:modified>
</cp:coreProperties>
</file>